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F6" w:rsidRDefault="00FD3FF6" w:rsidP="00FD3FF6"/>
    <w:p w:rsidR="00FD3FF6" w:rsidRDefault="00FD3FF6" w:rsidP="00FD3FF6"/>
    <w:p w:rsidR="00FD3FF6" w:rsidRDefault="00FD3FF6" w:rsidP="00FD3FF6">
      <w:pPr>
        <w:pStyle w:val="AralkYok"/>
        <w:rPr>
          <w:rFonts w:ascii="Times New Roman" w:eastAsia="Times New Roman" w:hAnsi="Times New Roman" w:cs="Times New Roman"/>
          <w:b/>
          <w:sz w:val="24"/>
          <w:szCs w:val="24"/>
        </w:rPr>
      </w:pPr>
    </w:p>
    <w:p w:rsidR="00FD3FF6" w:rsidRP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 xml:space="preserve">Sayı   : 2016 / </w:t>
      </w:r>
      <w:proofErr w:type="spellStart"/>
      <w:r w:rsidRPr="00FD3FF6">
        <w:rPr>
          <w:rFonts w:ascii="Calibri" w:eastAsia="Times New Roman" w:hAnsi="Calibri" w:cs="Times New Roman"/>
          <w:sz w:val="24"/>
          <w:szCs w:val="24"/>
        </w:rPr>
        <w:t>Teç</w:t>
      </w:r>
      <w:proofErr w:type="spellEnd"/>
      <w:r w:rsidRPr="00FD3FF6">
        <w:rPr>
          <w:rFonts w:ascii="Calibri" w:eastAsia="Times New Roman" w:hAnsi="Calibri" w:cs="Times New Roman"/>
          <w:sz w:val="24"/>
          <w:szCs w:val="24"/>
        </w:rPr>
        <w:t>-Sen / GB /</w:t>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t>13/01/2016</w:t>
      </w:r>
    </w:p>
    <w:p w:rsid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Konu : 2016 Görevde Yükselme ve</w:t>
      </w:r>
      <w:r>
        <w:rPr>
          <w:rFonts w:ascii="Calibri" w:eastAsia="Times New Roman" w:hAnsi="Calibri" w:cs="Times New Roman"/>
          <w:sz w:val="24"/>
          <w:szCs w:val="24"/>
        </w:rPr>
        <w:t xml:space="preserve"> </w:t>
      </w:r>
      <w:r w:rsidRPr="00FD3FF6">
        <w:rPr>
          <w:rFonts w:ascii="Calibri" w:eastAsia="Times New Roman" w:hAnsi="Calibri" w:cs="Times New Roman"/>
          <w:sz w:val="24"/>
          <w:szCs w:val="24"/>
        </w:rPr>
        <w:t xml:space="preserve">Teknik Kadro </w:t>
      </w:r>
    </w:p>
    <w:p w:rsidR="00FD3FF6" w:rsidRDefault="00FD3FF6" w:rsidP="00FD3FF6">
      <w:pPr>
        <w:pStyle w:val="AralkYok"/>
        <w:rPr>
          <w:rFonts w:ascii="Calibri" w:eastAsia="Times New Roman" w:hAnsi="Calibri" w:cs="Times New Roman"/>
          <w:sz w:val="24"/>
          <w:szCs w:val="24"/>
        </w:rPr>
      </w:pPr>
      <w:r>
        <w:rPr>
          <w:rFonts w:ascii="Calibri" w:eastAsia="Times New Roman" w:hAnsi="Calibri" w:cs="Times New Roman"/>
          <w:sz w:val="24"/>
          <w:szCs w:val="24"/>
        </w:rPr>
        <w:tab/>
      </w:r>
      <w:r w:rsidRPr="00FD3FF6">
        <w:rPr>
          <w:rFonts w:ascii="Calibri" w:eastAsia="Times New Roman" w:hAnsi="Calibri" w:cs="Times New Roman"/>
          <w:sz w:val="24"/>
          <w:szCs w:val="24"/>
        </w:rPr>
        <w:t>Sınavları</w:t>
      </w:r>
      <w:r>
        <w:rPr>
          <w:rFonts w:ascii="Calibri" w:eastAsia="Times New Roman" w:hAnsi="Calibri" w:cs="Times New Roman"/>
          <w:sz w:val="24"/>
          <w:szCs w:val="24"/>
        </w:rPr>
        <w:t xml:space="preserve"> ile Memur/Hizmetli Öğretmen</w:t>
      </w:r>
    </w:p>
    <w:p w:rsidR="00FD3FF6" w:rsidRPr="00FD3FF6" w:rsidRDefault="00FD3FF6" w:rsidP="00FD3FF6">
      <w:pPr>
        <w:pStyle w:val="AralkYok"/>
        <w:rPr>
          <w:rFonts w:ascii="Calibri" w:eastAsia="Times New Roman" w:hAnsi="Calibri" w:cs="Times New Roman"/>
          <w:sz w:val="24"/>
          <w:szCs w:val="24"/>
        </w:rPr>
      </w:pPr>
      <w:r>
        <w:rPr>
          <w:rFonts w:ascii="Calibri" w:eastAsia="Times New Roman" w:hAnsi="Calibri" w:cs="Times New Roman"/>
          <w:sz w:val="24"/>
          <w:szCs w:val="24"/>
        </w:rPr>
        <w:tab/>
        <w:t>Unvan Değişikliği Sınavları</w:t>
      </w:r>
    </w:p>
    <w:p w:rsidR="00FD3FF6" w:rsidRP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ab/>
      </w:r>
    </w:p>
    <w:p w:rsidR="00FD3FF6" w:rsidRPr="00FD3FF6" w:rsidRDefault="00FD3FF6" w:rsidP="00FD3FF6">
      <w:pPr>
        <w:pStyle w:val="AralkYok"/>
        <w:rPr>
          <w:rFonts w:ascii="Calibri" w:eastAsia="Times New Roman" w:hAnsi="Calibri" w:cs="Times New Roman"/>
          <w:sz w:val="24"/>
          <w:szCs w:val="24"/>
        </w:rPr>
      </w:pPr>
    </w:p>
    <w:p w:rsidR="00FD3FF6" w:rsidRPr="00FD3FF6" w:rsidRDefault="00FD3FF6" w:rsidP="00FD3FF6">
      <w:pPr>
        <w:pStyle w:val="AralkYok"/>
        <w:rPr>
          <w:rFonts w:ascii="Calibri" w:hAnsi="Calibri" w:cs="Times New Roman"/>
          <w:sz w:val="24"/>
          <w:szCs w:val="24"/>
        </w:rPr>
      </w:pPr>
    </w:p>
    <w:p w:rsidR="00FD3FF6" w:rsidRPr="00FD3FF6" w:rsidRDefault="00FD3FF6" w:rsidP="00FD3FF6">
      <w:pPr>
        <w:pStyle w:val="AralkYok"/>
        <w:rPr>
          <w:rFonts w:ascii="Calibri" w:eastAsia="Times New Roman" w:hAnsi="Calibri" w:cs="Times New Roman"/>
          <w:sz w:val="24"/>
          <w:szCs w:val="24"/>
        </w:rPr>
      </w:pPr>
    </w:p>
    <w:p w:rsidR="00FD3FF6" w:rsidRPr="00FD3FF6" w:rsidRDefault="00FD3FF6" w:rsidP="00FD3FF6">
      <w:pPr>
        <w:pStyle w:val="AralkYok"/>
        <w:jc w:val="center"/>
        <w:rPr>
          <w:rFonts w:ascii="Calibri" w:eastAsia="Times New Roman" w:hAnsi="Calibri" w:cs="Times New Roman"/>
          <w:sz w:val="24"/>
          <w:szCs w:val="24"/>
        </w:rPr>
      </w:pPr>
      <w:r w:rsidRPr="00FD3FF6">
        <w:rPr>
          <w:rFonts w:ascii="Calibri" w:eastAsia="Times New Roman" w:hAnsi="Calibri" w:cs="Times New Roman"/>
          <w:sz w:val="24"/>
          <w:szCs w:val="24"/>
        </w:rPr>
        <w:t>MİLLİ EĞİTİM BAKANLIĞI</w:t>
      </w:r>
    </w:p>
    <w:p w:rsidR="00FD3FF6" w:rsidRPr="00FD3FF6" w:rsidRDefault="00FD3FF6" w:rsidP="00FD3FF6">
      <w:pPr>
        <w:pStyle w:val="AralkYok"/>
        <w:jc w:val="center"/>
        <w:rPr>
          <w:rFonts w:ascii="Calibri" w:eastAsia="Times New Roman" w:hAnsi="Calibri" w:cs="Times New Roman"/>
          <w:sz w:val="24"/>
          <w:szCs w:val="24"/>
        </w:rPr>
      </w:pPr>
      <w:r w:rsidRPr="00FD3FF6">
        <w:rPr>
          <w:rFonts w:ascii="Calibri" w:eastAsia="Times New Roman" w:hAnsi="Calibri" w:cs="Times New Roman"/>
          <w:sz w:val="24"/>
          <w:szCs w:val="24"/>
        </w:rPr>
        <w:t>(İnsan Kaynakları Genel Müdürlüğüne)</w:t>
      </w:r>
    </w:p>
    <w:p w:rsidR="00FD3FF6" w:rsidRPr="00FD3FF6" w:rsidRDefault="00FD3FF6" w:rsidP="00FD3FF6">
      <w:pPr>
        <w:pStyle w:val="AralkYok"/>
        <w:rPr>
          <w:rFonts w:ascii="Calibri" w:eastAsia="Times New Roman" w:hAnsi="Calibri" w:cs="Times New Roman"/>
          <w:sz w:val="24"/>
          <w:szCs w:val="24"/>
        </w:rPr>
      </w:pPr>
    </w:p>
    <w:p w:rsidR="00FD3FF6" w:rsidRP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 xml:space="preserve">İlgi   : a) Milli Eğitim  Bakanlığı Personelinin Görevde Yükselme, Unvan Değişikliği ve Yer </w:t>
      </w:r>
    </w:p>
    <w:p w:rsidR="00FD3FF6" w:rsidRP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ab/>
        <w:t>Değiştirme Suretiyle Atanması Hakkında Yönetmelik.</w:t>
      </w:r>
      <w:r w:rsidRPr="00FD3FF6">
        <w:rPr>
          <w:rFonts w:ascii="Calibri" w:eastAsia="Times New Roman" w:hAnsi="Calibri" w:cs="Times New Roman"/>
          <w:sz w:val="24"/>
          <w:szCs w:val="24"/>
        </w:rPr>
        <w:tab/>
      </w:r>
    </w:p>
    <w:p w:rsidR="00FD3FF6" w:rsidRP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p>
    <w:p w:rsidR="00FD3FF6" w:rsidRPr="00FD3FF6" w:rsidRDefault="00FD3FF6" w:rsidP="00FD3FF6">
      <w:pPr>
        <w:pStyle w:val="AralkYok"/>
        <w:jc w:val="both"/>
        <w:rPr>
          <w:rFonts w:ascii="Calibri" w:eastAsia="Times New Roman" w:hAnsi="Calibri" w:cs="Times New Roman"/>
          <w:sz w:val="24"/>
          <w:szCs w:val="24"/>
        </w:rPr>
      </w:pPr>
      <w:r w:rsidRPr="00FD3FF6">
        <w:rPr>
          <w:rFonts w:ascii="Calibri" w:eastAsia="Times New Roman" w:hAnsi="Calibri" w:cs="Times New Roman"/>
          <w:sz w:val="24"/>
          <w:szCs w:val="24"/>
        </w:rPr>
        <w:tab/>
        <w:t>Milli Eğitim Bakanlığında Yardımcı Hizmetler, Genel İdari Hizmetler, Sağlık Hizmetleri ve Teknik Hizmetler sınıfında görev yapan eğitim çalışanlarının kariyer ve liyakat ilkeleri gereğince Görevde Yükselme ve Unvan Değişikliği (Teknik Kadro) Sınavlarının bir takvim çerçevesinde önceden belirlenerek yapılması, eğitim çalışanlarının sınavlara hazırlanması yönünde olumlu bir yaklaşımdır.</w:t>
      </w:r>
    </w:p>
    <w:p w:rsidR="00FD3FF6" w:rsidRPr="00FD3FF6" w:rsidRDefault="00FD3FF6" w:rsidP="00FD3FF6">
      <w:pPr>
        <w:pStyle w:val="AralkYok"/>
        <w:jc w:val="both"/>
        <w:rPr>
          <w:rFonts w:ascii="Calibri" w:eastAsia="Times New Roman" w:hAnsi="Calibri" w:cs="Times New Roman"/>
          <w:sz w:val="24"/>
          <w:szCs w:val="24"/>
        </w:rPr>
      </w:pPr>
    </w:p>
    <w:p w:rsidR="00FD3FF6" w:rsidRPr="00FD3FF6" w:rsidRDefault="00FD3FF6" w:rsidP="00FD3FF6">
      <w:pPr>
        <w:pStyle w:val="AralkYok"/>
        <w:jc w:val="both"/>
        <w:rPr>
          <w:rFonts w:ascii="Calibri" w:eastAsia="Times New Roman" w:hAnsi="Calibri" w:cs="Times New Roman"/>
          <w:sz w:val="24"/>
          <w:szCs w:val="24"/>
        </w:rPr>
      </w:pPr>
      <w:r w:rsidRPr="00FD3FF6">
        <w:rPr>
          <w:rFonts w:ascii="Calibri" w:eastAsia="Times New Roman" w:hAnsi="Calibri" w:cs="Times New Roman"/>
          <w:sz w:val="24"/>
          <w:szCs w:val="24"/>
        </w:rPr>
        <w:tab/>
        <w:t>2014 GYS, 2015 GYS ve 2015 Unvan Değişikliği (Teknik Kadro) sınavlarının yapılması, eğitim çalışanlarının kariyer imkanı önündeki engellerin kaldırılması yıllardır baskın hale gelen "Üvey Evlat" hissinin azalmasına da katkıda bulunmaktadır.</w:t>
      </w:r>
    </w:p>
    <w:p w:rsidR="00FD3FF6" w:rsidRPr="00FD3FF6" w:rsidRDefault="00FD3FF6" w:rsidP="00FD3FF6">
      <w:pPr>
        <w:pStyle w:val="AralkYok"/>
        <w:jc w:val="both"/>
        <w:rPr>
          <w:rFonts w:ascii="Calibri" w:eastAsia="Times New Roman" w:hAnsi="Calibri" w:cs="Times New Roman"/>
          <w:sz w:val="24"/>
          <w:szCs w:val="24"/>
        </w:rPr>
      </w:pPr>
    </w:p>
    <w:p w:rsidR="00FD3FF6" w:rsidRPr="00FD3FF6" w:rsidRDefault="00FD3FF6" w:rsidP="00FD3FF6">
      <w:pPr>
        <w:pStyle w:val="AralkYok"/>
        <w:jc w:val="both"/>
        <w:rPr>
          <w:rFonts w:ascii="Calibri" w:hAnsi="Calibri" w:cs="Times New Roman"/>
          <w:sz w:val="24"/>
          <w:szCs w:val="24"/>
          <w:shd w:val="clear" w:color="auto" w:fill="FFFFFF"/>
        </w:rPr>
      </w:pPr>
      <w:r w:rsidRPr="00FD3FF6">
        <w:rPr>
          <w:rFonts w:ascii="Calibri" w:eastAsia="Times New Roman" w:hAnsi="Calibri" w:cs="Times New Roman"/>
          <w:sz w:val="24"/>
          <w:szCs w:val="24"/>
        </w:rPr>
        <w:tab/>
        <w:t>Bu nedenle;  1- 2016 Görevde Yükselme Sınav Takvim,  2- 2016 Unvan Değişikliği Sınav Takvimi ile 3- Eğitim fakültesi mezunu olan Hizmetli/Memur Öğretmenler eğitim çalışanlarının da unvanlarını değiştirip asıl mesleklerine dönüşünü sağlayacak olan "Öğretmen Unvan Değişikliği Sınav" takviminin açıklanması hususunda;</w:t>
      </w:r>
      <w:r w:rsidRPr="00FD3FF6">
        <w:rPr>
          <w:rFonts w:ascii="Calibri" w:eastAsia="Times New Roman" w:hAnsi="Calibri" w:cs="Times New Roman"/>
          <w:sz w:val="24"/>
          <w:szCs w:val="24"/>
        </w:rPr>
        <w:tab/>
      </w:r>
    </w:p>
    <w:p w:rsidR="00FD3FF6" w:rsidRPr="00FD3FF6" w:rsidRDefault="00FD3FF6" w:rsidP="00FD3FF6">
      <w:pPr>
        <w:pStyle w:val="AralkYok"/>
        <w:jc w:val="both"/>
        <w:rPr>
          <w:rFonts w:ascii="Calibri" w:hAnsi="Calibri" w:cs="Times New Roman"/>
          <w:sz w:val="24"/>
          <w:szCs w:val="24"/>
          <w:shd w:val="clear" w:color="auto" w:fill="FFFFFF"/>
        </w:rPr>
      </w:pPr>
      <w:r w:rsidRPr="00FD3FF6">
        <w:rPr>
          <w:rFonts w:ascii="Calibri" w:hAnsi="Calibri" w:cs="Times New Roman"/>
          <w:sz w:val="24"/>
          <w:szCs w:val="24"/>
          <w:shd w:val="clear" w:color="auto" w:fill="FFFFFF"/>
        </w:rPr>
        <w:t xml:space="preserve">   </w:t>
      </w:r>
    </w:p>
    <w:p w:rsidR="00FD3FF6" w:rsidRPr="00FD3FF6" w:rsidRDefault="00FD3FF6" w:rsidP="00FD3FF6">
      <w:pPr>
        <w:pStyle w:val="AralkYok"/>
        <w:jc w:val="both"/>
        <w:rPr>
          <w:rFonts w:ascii="Calibri" w:hAnsi="Calibri" w:cs="Times New Roman"/>
          <w:sz w:val="24"/>
          <w:szCs w:val="24"/>
          <w:shd w:val="clear" w:color="auto" w:fill="FFFFFF"/>
        </w:rPr>
      </w:pPr>
      <w:r w:rsidRPr="00FD3FF6">
        <w:rPr>
          <w:rFonts w:ascii="Calibri" w:hAnsi="Calibri" w:cs="Times New Roman"/>
          <w:sz w:val="24"/>
          <w:szCs w:val="24"/>
          <w:shd w:val="clear" w:color="auto" w:fill="FFFFFF"/>
        </w:rPr>
        <w:tab/>
        <w:t>Bilgilerinizi ve gereğini rica ederim.</w:t>
      </w:r>
    </w:p>
    <w:p w:rsidR="00FD3FF6" w:rsidRPr="00FD3FF6" w:rsidRDefault="00FD3FF6" w:rsidP="00FD3FF6">
      <w:pPr>
        <w:pStyle w:val="AralkYok"/>
        <w:jc w:val="both"/>
        <w:rPr>
          <w:rFonts w:ascii="Calibri" w:eastAsia="Times New Roman" w:hAnsi="Calibri" w:cs="Times New Roman"/>
          <w:sz w:val="24"/>
          <w:szCs w:val="24"/>
        </w:rPr>
      </w:pPr>
      <w:r w:rsidRPr="00FD3FF6">
        <w:rPr>
          <w:rFonts w:ascii="Calibri" w:eastAsia="Times New Roman" w:hAnsi="Calibri" w:cs="Times New Roman"/>
          <w:sz w:val="24"/>
          <w:szCs w:val="24"/>
        </w:rPr>
        <w:t xml:space="preserve"> </w:t>
      </w:r>
    </w:p>
    <w:p w:rsidR="00FD3FF6" w:rsidRPr="00FD3FF6" w:rsidRDefault="00FD3FF6" w:rsidP="00FD3FF6">
      <w:pPr>
        <w:pStyle w:val="AralkYok"/>
        <w:rPr>
          <w:rFonts w:ascii="Calibri" w:eastAsia="Times New Roman" w:hAnsi="Calibri" w:cs="Times New Roman"/>
          <w:sz w:val="24"/>
          <w:szCs w:val="24"/>
        </w:rPr>
      </w:pPr>
    </w:p>
    <w:p w:rsidR="00FD3FF6" w:rsidRPr="00FD3FF6" w:rsidRDefault="00FD3FF6" w:rsidP="00FD3FF6">
      <w:pPr>
        <w:pStyle w:val="AralkYok"/>
        <w:rPr>
          <w:rFonts w:ascii="Calibri" w:eastAsia="Times New Roman" w:hAnsi="Calibri" w:cs="Times New Roman"/>
          <w:sz w:val="24"/>
          <w:szCs w:val="24"/>
        </w:rPr>
      </w:pPr>
    </w:p>
    <w:p w:rsidR="00FD3FF6" w:rsidRPr="00FD3FF6" w:rsidRDefault="00FD3FF6" w:rsidP="00FD3FF6">
      <w:pPr>
        <w:pStyle w:val="AralkYok"/>
        <w:rPr>
          <w:rFonts w:ascii="Calibri" w:eastAsia="Times New Roman" w:hAnsi="Calibri" w:cs="Times New Roman"/>
          <w:sz w:val="24"/>
          <w:szCs w:val="24"/>
        </w:rPr>
      </w:pPr>
    </w:p>
    <w:p w:rsidR="00FD3FF6" w:rsidRPr="00FD3FF6" w:rsidRDefault="00FD3FF6" w:rsidP="00FD3FF6">
      <w:pPr>
        <w:pStyle w:val="AralkYok"/>
        <w:rPr>
          <w:rFonts w:ascii="Calibri" w:eastAsia="Times New Roman" w:hAnsi="Calibri" w:cs="Times New Roman"/>
          <w:sz w:val="24"/>
          <w:szCs w:val="24"/>
        </w:rPr>
      </w:pPr>
    </w:p>
    <w:p w:rsidR="00FD3FF6" w:rsidRP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FD3FF6">
        <w:rPr>
          <w:rFonts w:ascii="Calibri" w:eastAsia="Times New Roman" w:hAnsi="Calibri" w:cs="Times New Roman"/>
          <w:sz w:val="24"/>
          <w:szCs w:val="24"/>
        </w:rPr>
        <w:t xml:space="preserve"> S. Burçin POYRAZ</w:t>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Pr>
          <w:rFonts w:ascii="Calibri" w:eastAsia="Times New Roman" w:hAnsi="Calibri" w:cs="Times New Roman"/>
          <w:sz w:val="24"/>
          <w:szCs w:val="24"/>
        </w:rPr>
        <w:t xml:space="preserve">  </w:t>
      </w:r>
      <w:r w:rsidRPr="00FD3FF6">
        <w:rPr>
          <w:rFonts w:ascii="Calibri" w:eastAsia="Times New Roman" w:hAnsi="Calibri" w:cs="Times New Roman"/>
          <w:sz w:val="24"/>
          <w:szCs w:val="24"/>
        </w:rPr>
        <w:t>Ümit DEMİREL</w:t>
      </w:r>
    </w:p>
    <w:p w:rsidR="00FD3FF6" w:rsidRPr="00FD3FF6" w:rsidRDefault="00FD3FF6" w:rsidP="00FD3FF6">
      <w:pPr>
        <w:pStyle w:val="AralkYok"/>
        <w:rPr>
          <w:rFonts w:ascii="Calibri" w:eastAsia="Times New Roman" w:hAnsi="Calibri" w:cs="Times New Roman"/>
          <w:sz w:val="24"/>
          <w:szCs w:val="24"/>
        </w:rPr>
      </w:pPr>
      <w:r w:rsidRPr="00FD3FF6">
        <w:rPr>
          <w:rFonts w:ascii="Calibri" w:eastAsia="Times New Roman" w:hAnsi="Calibri" w:cs="Times New Roman"/>
          <w:sz w:val="24"/>
          <w:szCs w:val="24"/>
        </w:rPr>
        <w:t xml:space="preserve">            Genel Sekreter</w:t>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r>
      <w:r w:rsidRPr="00FD3FF6">
        <w:rPr>
          <w:rFonts w:ascii="Calibri" w:eastAsia="Times New Roman" w:hAnsi="Calibri" w:cs="Times New Roman"/>
          <w:sz w:val="24"/>
          <w:szCs w:val="24"/>
        </w:rPr>
        <w:tab/>
        <w:t xml:space="preserve">  </w:t>
      </w:r>
      <w:r w:rsidRPr="00FD3FF6">
        <w:rPr>
          <w:rFonts w:ascii="Calibri" w:eastAsia="Times New Roman" w:hAnsi="Calibri" w:cs="Times New Roman"/>
          <w:sz w:val="24"/>
          <w:szCs w:val="24"/>
        </w:rPr>
        <w:tab/>
      </w:r>
      <w:r>
        <w:rPr>
          <w:rFonts w:ascii="Calibri" w:eastAsia="Times New Roman" w:hAnsi="Calibri" w:cs="Times New Roman"/>
          <w:sz w:val="24"/>
          <w:szCs w:val="24"/>
        </w:rPr>
        <w:tab/>
      </w:r>
      <w:r w:rsidRPr="00FD3FF6">
        <w:rPr>
          <w:rFonts w:ascii="Calibri" w:eastAsia="Times New Roman" w:hAnsi="Calibri" w:cs="Times New Roman"/>
          <w:sz w:val="24"/>
          <w:szCs w:val="24"/>
        </w:rPr>
        <w:t xml:space="preserve">   Genel Başkan</w:t>
      </w:r>
    </w:p>
    <w:p w:rsidR="00C01845" w:rsidRPr="00FD3FF6" w:rsidRDefault="00C01845">
      <w:pPr>
        <w:rPr>
          <w:rFonts w:ascii="Calibri" w:hAnsi="Calibri"/>
        </w:rPr>
      </w:pPr>
    </w:p>
    <w:sectPr w:rsidR="00C01845" w:rsidRPr="00FD3FF6" w:rsidSect="00472BBA">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D1" w:rsidRDefault="009C2036">
    <w:pPr>
      <w:pStyle w:val="Altbilgi"/>
    </w:pPr>
    <w:r w:rsidRPr="00696978">
      <w:rPr>
        <w:noProof/>
      </w:rPr>
      <w:drawing>
        <wp:anchor distT="0" distB="0" distL="114300" distR="114300" simplePos="0" relativeHeight="251660288" behindDoc="1" locked="0" layoutInCell="1" allowOverlap="1">
          <wp:simplePos x="0" y="0"/>
          <wp:positionH relativeFrom="column">
            <wp:posOffset>-156845</wp:posOffset>
          </wp:positionH>
          <wp:positionV relativeFrom="paragraph">
            <wp:posOffset>-708660</wp:posOffset>
          </wp:positionV>
          <wp:extent cx="3576320" cy="788035"/>
          <wp:effectExtent l="38100" t="0" r="24130" b="221615"/>
          <wp:wrapNone/>
          <wp:docPr id="3" name="Resim 1" descr="C:\Users\demirel\Desktop\resmi yazıformatı\alt yaz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rel\Desktop\resmi yazıformatı\alt yazı.jpg"/>
                  <pic:cNvPicPr>
                    <a:picLocks noChangeAspect="1" noChangeArrowheads="1"/>
                  </pic:cNvPicPr>
                </pic:nvPicPr>
                <pic:blipFill>
                  <a:blip r:embed="rId1" cstate="print"/>
                  <a:srcRect/>
                  <a:stretch>
                    <a:fillRect/>
                  </a:stretch>
                </pic:blipFill>
                <pic:spPr bwMode="auto">
                  <a:xfrm>
                    <a:off x="0" y="0"/>
                    <a:ext cx="3576320" cy="7880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D1" w:rsidRDefault="009C2036">
    <w:pPr>
      <w:pStyle w:val="stbilgi"/>
    </w:pPr>
    <w:r w:rsidRPr="00696978">
      <w:rPr>
        <w:noProof/>
      </w:rPr>
      <w:drawing>
        <wp:anchor distT="0" distB="0" distL="114300" distR="114300" simplePos="0" relativeHeight="251659264" behindDoc="1" locked="0" layoutInCell="1" allowOverlap="1">
          <wp:simplePos x="0" y="0"/>
          <wp:positionH relativeFrom="column">
            <wp:posOffset>-156845</wp:posOffset>
          </wp:positionH>
          <wp:positionV relativeFrom="paragraph">
            <wp:posOffset>-240030</wp:posOffset>
          </wp:positionV>
          <wp:extent cx="5753100" cy="1438275"/>
          <wp:effectExtent l="19050" t="0" r="0" b="0"/>
          <wp:wrapNone/>
          <wp:docPr id="1" name="Resim 5" descr="C:\Users\demirel\Desktop\baslı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mirel\Desktop\baslık.jpg"/>
                  <pic:cNvPicPr>
                    <a:picLocks noChangeAspect="1" noChangeArrowheads="1"/>
                  </pic:cNvPicPr>
                </pic:nvPicPr>
                <pic:blipFill>
                  <a:blip r:embed="rId1"/>
                  <a:srcRect/>
                  <a:stretch>
                    <a:fillRect/>
                  </a:stretch>
                </pic:blipFill>
                <pic:spPr bwMode="auto">
                  <a:xfrm>
                    <a:off x="0" y="0"/>
                    <a:ext cx="5753100" cy="1438275"/>
                  </a:xfrm>
                  <a:prstGeom prst="rect">
                    <a:avLst/>
                  </a:prstGeom>
                  <a:noFill/>
                  <a:ln w="9525">
                    <a:noFill/>
                    <a:miter lim="800000"/>
                    <a:headEnd/>
                    <a:tailEnd/>
                  </a:ln>
                </pic:spPr>
              </pic:pic>
            </a:graphicData>
          </a:graphic>
        </wp:anchor>
      </w:drawing>
    </w:r>
  </w:p>
  <w:p w:rsidR="009E37D1" w:rsidRDefault="009C203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3FF6"/>
    <w:rsid w:val="002D2096"/>
    <w:rsid w:val="009C2036"/>
    <w:rsid w:val="00C01845"/>
    <w:rsid w:val="00F16043"/>
    <w:rsid w:val="00FD3F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F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D3F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3FF6"/>
    <w:rPr>
      <w:rFonts w:eastAsiaTheme="minorEastAsia"/>
      <w:lang w:eastAsia="tr-TR"/>
    </w:rPr>
  </w:style>
  <w:style w:type="paragraph" w:styleId="Altbilgi">
    <w:name w:val="footer"/>
    <w:basedOn w:val="Normal"/>
    <w:link w:val="AltbilgiChar"/>
    <w:uiPriority w:val="99"/>
    <w:semiHidden/>
    <w:unhideWhenUsed/>
    <w:rsid w:val="00FD3FF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D3FF6"/>
    <w:rPr>
      <w:rFonts w:eastAsiaTheme="minorEastAsia"/>
      <w:lang w:eastAsia="tr-TR"/>
    </w:rPr>
  </w:style>
  <w:style w:type="paragraph" w:styleId="AralkYok">
    <w:name w:val="No Spacing"/>
    <w:uiPriority w:val="1"/>
    <w:qFormat/>
    <w:rsid w:val="00FD3FF6"/>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demirel</dc:creator>
  <cp:lastModifiedBy>demirel</cp:lastModifiedBy>
  <cp:revision>1</cp:revision>
  <cp:lastPrinted>2016-01-13T09:51:00Z</cp:lastPrinted>
  <dcterms:created xsi:type="dcterms:W3CDTF">2016-01-13T09:33:00Z</dcterms:created>
  <dcterms:modified xsi:type="dcterms:W3CDTF">2016-01-13T09:56:00Z</dcterms:modified>
</cp:coreProperties>
</file>